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05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55">
        <w:rPr>
          <w:rFonts w:ascii="Times New Roman" w:hAnsi="Times New Roman" w:cs="Times New Roman"/>
          <w:sz w:val="28"/>
          <w:szCs w:val="28"/>
        </w:rPr>
        <w:t xml:space="preserve">по улучшению качества работы </w:t>
      </w:r>
    </w:p>
    <w:p w:rsidR="00071C2F" w:rsidRDefault="00D92B6E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</w:t>
      </w:r>
    </w:p>
    <w:p w:rsidR="00071C2F" w:rsidRP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учреждения)</w:t>
      </w:r>
    </w:p>
    <w:p w:rsid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387055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>условий оказания услуг</w:t>
      </w:r>
      <w:proofErr w:type="gramEnd"/>
    </w:p>
    <w:p w:rsidR="00071C2F" w:rsidRPr="00387055" w:rsidRDefault="00D92B6E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1B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7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C2F">
        <w:rPr>
          <w:rFonts w:ascii="Times New Roman" w:hAnsi="Times New Roman" w:cs="Times New Roman"/>
          <w:sz w:val="28"/>
          <w:szCs w:val="28"/>
        </w:rPr>
        <w:t xml:space="preserve"> квартал 2020 г.</w:t>
      </w: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3091"/>
        <w:gridCol w:w="3092"/>
        <w:gridCol w:w="1907"/>
        <w:gridCol w:w="2204"/>
        <w:gridCol w:w="2975"/>
        <w:gridCol w:w="1724"/>
      </w:tblGrid>
      <w:tr w:rsidR="00D92B6E" w:rsidRPr="00387055" w:rsidTr="00D92B6E">
        <w:trPr>
          <w:trHeight w:val="278"/>
        </w:trPr>
        <w:tc>
          <w:tcPr>
            <w:tcW w:w="1031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031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636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735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1567" w:type="pct"/>
            <w:gridSpan w:val="2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мероприятия*</w:t>
            </w:r>
          </w:p>
        </w:tc>
      </w:tr>
      <w:tr w:rsidR="00D92B6E" w:rsidRPr="00387055" w:rsidTr="00830A21">
        <w:trPr>
          <w:trHeight w:val="147"/>
        </w:trPr>
        <w:tc>
          <w:tcPr>
            <w:tcW w:w="1031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575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92B6E" w:rsidRPr="00387055" w:rsidTr="00830A21">
        <w:trPr>
          <w:tblHeader/>
        </w:trPr>
        <w:tc>
          <w:tcPr>
            <w:tcW w:w="1031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МКУК «СДК Новорождественского СПТР»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Открытость и доступность информации об организации культуры</w:t>
            </w:r>
          </w:p>
        </w:tc>
      </w:tr>
      <w:tr w:rsidR="00D92B6E" w:rsidRPr="00387055" w:rsidTr="00830A21">
        <w:trPr>
          <w:trHeight w:val="420"/>
        </w:trPr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о деятельности учреждения в сети «Интернет», порядку размещения информации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официальном сайте поставщика</w:t>
            </w:r>
          </w:p>
        </w:tc>
        <w:tc>
          <w:tcPr>
            <w:tcW w:w="1031" w:type="pct"/>
          </w:tcPr>
          <w:p w:rsidR="00D92B6E" w:rsidRPr="00387055" w:rsidRDefault="009C481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B6E"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Дома культуры проводится работа по размещению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эл. почты учредителя;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учредителя;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Информация приведена в соответствие</w:t>
            </w:r>
          </w:p>
        </w:tc>
        <w:tc>
          <w:tcPr>
            <w:tcW w:w="575" w:type="pct"/>
          </w:tcPr>
          <w:p w:rsidR="00D92B6E" w:rsidRPr="00D92B6E" w:rsidRDefault="00D92B6E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9C4813">
        <w:trPr>
          <w:trHeight w:val="558"/>
        </w:trPr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услуг;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учреждения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Дома культуры размещена следующая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информации: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телефон, адрес эл. почты учредителя;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сайта учредителя;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результаты независимой оценки качества оказания услуг;</w:t>
            </w:r>
          </w:p>
          <w:p w:rsidR="00D92B6E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-план по улучшению </w:t>
            </w:r>
            <w:r>
              <w:rPr>
                <w:rFonts w:ascii="Times New Roman" w:hAnsi="Times New Roman" w:cs="Times New Roman"/>
              </w:rPr>
              <w:lastRenderedPageBreak/>
              <w:t>качества работы учреждения</w:t>
            </w:r>
          </w:p>
        </w:tc>
        <w:tc>
          <w:tcPr>
            <w:tcW w:w="575" w:type="pct"/>
          </w:tcPr>
          <w:p w:rsidR="00D92B6E" w:rsidRPr="006D78B8" w:rsidRDefault="009C4813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ДК требуется разместить: раздел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ДК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добавлен раздел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575" w:type="pct"/>
          </w:tcPr>
          <w:p w:rsidR="00D92B6E" w:rsidRPr="006D78B8" w:rsidRDefault="009C4813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Оборудовать помещения учреждения и прилегающей территории с учётом доступности для инвалидов,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выделенными стоянками для автотранспортных средств инвалидов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специальными креслами колясками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борудование  прилегающей территории с учётом доступности для инвалидов,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выделенными стоянками для автотранспортных средств инвалидов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 прилегающей территории выделены места стоянки для автотранспортных средств инвалидов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92B6E" w:rsidRPr="00387055" w:rsidRDefault="009C481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доступности, позволяющие инвалидам получать услуги наравне с другими,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дублировать звуковую и зрительную информацию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услуги сурдопереводчика (тифлосурдопереводчика)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помощью сопровождение инвалидов в помещениях учреждения,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прошедшими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доступности, позволяющие инвалидам получать услуги наравне с другими,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дублирование зрительной информации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помощью сопровождение инвалидов в помещениях учреждения,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прошедшими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обучение (инструктирование)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C4813" w:rsidRPr="00D9349D" w:rsidRDefault="009C4813" w:rsidP="009C4813">
            <w:pPr>
              <w:rPr>
                <w:rFonts w:ascii="Times New Roman" w:hAnsi="Times New Roman" w:cs="Times New Roman"/>
              </w:rPr>
            </w:pPr>
            <w:r w:rsidRPr="00D9349D">
              <w:rPr>
                <w:rFonts w:ascii="Times New Roman" w:hAnsi="Times New Roman" w:cs="Times New Roman"/>
              </w:rPr>
              <w:t xml:space="preserve">На фасаде учреждения (рядом </w:t>
            </w:r>
            <w:proofErr w:type="gramStart"/>
            <w:r w:rsidRPr="00D9349D">
              <w:rPr>
                <w:rFonts w:ascii="Times New Roman" w:hAnsi="Times New Roman" w:cs="Times New Roman"/>
              </w:rPr>
              <w:t>со</w:t>
            </w:r>
            <w:proofErr w:type="gramEnd"/>
            <w:r w:rsidRPr="00D9349D">
              <w:rPr>
                <w:rFonts w:ascii="Times New Roman" w:hAnsi="Times New Roman" w:cs="Times New Roman"/>
              </w:rPr>
              <w:t xml:space="preserve"> входом) размещена табличка со шрифтом </w:t>
            </w:r>
            <w:proofErr w:type="spellStart"/>
            <w:r w:rsidRPr="00D9349D">
              <w:rPr>
                <w:rFonts w:ascii="Times New Roman" w:hAnsi="Times New Roman" w:cs="Times New Roman"/>
              </w:rPr>
              <w:t>Брааля</w:t>
            </w:r>
            <w:proofErr w:type="spellEnd"/>
            <w:r w:rsidRPr="00D9349D">
              <w:rPr>
                <w:rFonts w:ascii="Times New Roman" w:hAnsi="Times New Roman" w:cs="Times New Roman"/>
              </w:rPr>
              <w:t xml:space="preserve"> для инвалидов по зрению, также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 w:rsidRPr="00D9349D">
              <w:rPr>
                <w:rFonts w:ascii="Times New Roman" w:hAnsi="Times New Roman" w:cs="Times New Roman"/>
              </w:rPr>
              <w:t>имеется кнопка вызова для инвалидов, ответственными за сопровождение инвалидов в помещениях учреждения являются вахтёры Дома культуры.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Ведётся журнал учёта посещения учреждения.</w:t>
            </w:r>
          </w:p>
        </w:tc>
        <w:tc>
          <w:tcPr>
            <w:tcW w:w="575" w:type="pct"/>
          </w:tcPr>
          <w:p w:rsidR="00D92B6E" w:rsidRPr="00387055" w:rsidRDefault="009C481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Доброжелательность, вежливость работников организации культуры</w:t>
            </w:r>
          </w:p>
        </w:tc>
      </w:tr>
      <w:tr w:rsidR="00D92B6E" w:rsidRPr="00387055" w:rsidTr="00830A21">
        <w:trPr>
          <w:trHeight w:val="1837"/>
        </w:trPr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удовлетворённых доброжелательностью, вежливостью работников учреждения, обеспечивающих первичный контакт и информирование получателя услуги при непосредственном обращении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D92B6E" w:rsidRDefault="00D92B6E" w:rsidP="00830A21"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Pr="0035050B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добавлен раздел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575" w:type="pct"/>
          </w:tcPr>
          <w:p w:rsidR="00D92B6E" w:rsidRPr="00387055" w:rsidRDefault="009C481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удовлетворённых доброжелательностью, вежливостью работников учреждения, обеспечивающих непосредственное оказание услуги при обращении в организацию культуры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D92B6E" w:rsidRDefault="00D92B6E" w:rsidP="00830A21">
            <w:r>
              <w:rPr>
                <w:rFonts w:ascii="Times New Roman" w:hAnsi="Times New Roman" w:cs="Times New Roman"/>
                <w:sz w:val="24"/>
                <w:szCs w:val="24"/>
              </w:rPr>
              <w:t>4квартал</w:t>
            </w:r>
            <w:r w:rsidRPr="0035050B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 размещен раздел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 «Часто задаваемые вопросы» и «Анкета для опроса граждан»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https://dknov.ru/index.php</w:t>
            </w:r>
          </w:p>
        </w:tc>
        <w:tc>
          <w:tcPr>
            <w:tcW w:w="575" w:type="pct"/>
          </w:tcPr>
          <w:p w:rsidR="00D92B6E" w:rsidRPr="00387055" w:rsidRDefault="00F23AA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удовлетворённых в целом условиями оказания услуг в учреждении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 размещен раздел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«Часто задаваемые вопросы» и «Анкета для опроса граждан»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https://dknov.ru/index.php</w:t>
            </w:r>
          </w:p>
        </w:tc>
        <w:tc>
          <w:tcPr>
            <w:tcW w:w="575" w:type="pct"/>
          </w:tcPr>
          <w:p w:rsidR="00D92B6E" w:rsidRPr="00387055" w:rsidRDefault="00F23AA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долю получателей услуг, которые готовы рекомендовать учреждение родственникам и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знакомым,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разделы: «Часто задаваемые вопросы» и </w:t>
            </w:r>
            <w:bookmarkStart w:id="0" w:name="_GoBack"/>
            <w:bookmarkEnd w:id="0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«Анкета для опроса граждан»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апланировать изготовление информационных буклетов о работе учреждения, для распространения на территории сельского поселения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 размещен раздел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 «Часто задаваемые вопросы» и «Анкета для опроса граждан»</w:t>
            </w:r>
          </w:p>
          <w:p w:rsidR="009C4813" w:rsidRDefault="00897E3A" w:rsidP="009C4813">
            <w:pPr>
              <w:rPr>
                <w:rFonts w:ascii="Times New Roman" w:hAnsi="Times New Roman" w:cs="Times New Roman"/>
                <w:color w:val="002060"/>
              </w:rPr>
            </w:pPr>
            <w:hyperlink r:id="rId5" w:history="1">
              <w:r w:rsidR="009C4813" w:rsidRPr="00E84D8B">
                <w:rPr>
                  <w:rStyle w:val="a4"/>
                  <w:rFonts w:ascii="Times New Roman" w:hAnsi="Times New Roman" w:cs="Times New Roman"/>
                </w:rPr>
                <w:t>https://dknov.ru/index.php</w:t>
              </w:r>
            </w:hyperlink>
          </w:p>
          <w:p w:rsidR="009C4813" w:rsidRDefault="009C4813" w:rsidP="009C4813">
            <w:pPr>
              <w:rPr>
                <w:rFonts w:ascii="Times New Roman" w:hAnsi="Times New Roman" w:cs="Times New Roman"/>
                <w:color w:val="002060"/>
              </w:rPr>
            </w:pPr>
          </w:p>
          <w:p w:rsidR="00D92B6E" w:rsidRPr="00387055" w:rsidRDefault="00897E3A" w:rsidP="0089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 информационный буклет</w:t>
            </w:r>
            <w:r w:rsidR="009C4813" w:rsidRPr="00FA760E">
              <w:rPr>
                <w:rFonts w:ascii="Times New Roman" w:hAnsi="Times New Roman" w:cs="Times New Roman"/>
              </w:rPr>
              <w:t xml:space="preserve"> о работе учреждения, для распространения на территории сельского поселения</w:t>
            </w:r>
            <w:r w:rsidR="00F23AA3">
              <w:rPr>
                <w:rFonts w:ascii="Times New Roman" w:hAnsi="Times New Roman" w:cs="Times New Roman"/>
              </w:rPr>
              <w:t xml:space="preserve"> и размещения </w:t>
            </w:r>
            <w:r>
              <w:rPr>
                <w:rFonts w:ascii="Times New Roman" w:hAnsi="Times New Roman" w:cs="Times New Roman"/>
              </w:rPr>
              <w:t xml:space="preserve">на официальном сайте учреждения и </w:t>
            </w:r>
            <w:r w:rsidR="00F23AA3">
              <w:rPr>
                <w:rFonts w:ascii="Times New Roman" w:hAnsi="Times New Roman" w:cs="Times New Roman"/>
              </w:rPr>
              <w:t xml:space="preserve">в социальной сети </w:t>
            </w:r>
            <w:proofErr w:type="spellStart"/>
            <w:r w:rsidR="00F23AA3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  <w:tc>
          <w:tcPr>
            <w:tcW w:w="575" w:type="pct"/>
          </w:tcPr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  <w:r w:rsidRPr="00897E3A">
              <w:rPr>
                <w:rFonts w:ascii="Times New Roman" w:hAnsi="Times New Roman" w:cs="Times New Roman"/>
              </w:rPr>
              <w:t xml:space="preserve"> </w:t>
            </w: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D92B6E" w:rsidRPr="00387055" w:rsidRDefault="00F23AA3" w:rsidP="0089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97E3A">
              <w:rPr>
                <w:rFonts w:ascii="Times New Roman" w:hAnsi="Times New Roman" w:cs="Times New Roman"/>
                <w:lang w:val="en-US"/>
              </w:rPr>
              <w:t>II</w:t>
            </w:r>
            <w:r w:rsidR="00897E3A" w:rsidRPr="00897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2020г.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Довести долю получателей услуг, удовлетворенных удобством графика работы учреждения,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ткорректировать график работы учреждения с учетом пожелания жителей сельского поселения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D92B6E" w:rsidRPr="00387055" w:rsidRDefault="00F23AA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Откорректирован</w:t>
            </w:r>
            <w:r w:rsidR="009C4813">
              <w:rPr>
                <w:rFonts w:ascii="Times New Roman" w:hAnsi="Times New Roman" w:cs="Times New Roman"/>
              </w:rPr>
              <w:t xml:space="preserve"> график работы учреждения с учетом пожелания жителей сельского поселения</w:t>
            </w:r>
          </w:p>
        </w:tc>
        <w:tc>
          <w:tcPr>
            <w:tcW w:w="575" w:type="pct"/>
          </w:tcPr>
          <w:p w:rsidR="00D92B6E" w:rsidRPr="00387055" w:rsidRDefault="00F23AA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2019г.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удовлетворенных в целом условиями оказания услуг в учреждении,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87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разъяснительной работы о порядке и условиях предоставления услуг в МКУК «СДК Новорождественского СПТР»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культурно-массовых мероприятий. Запланированы  выездные мероприятия на территории Новорождественского сельского поселения (праздники улиц, поздравительные открытки ко Дню Урожая, открытие уличных площадок). </w:t>
            </w:r>
          </w:p>
          <w:p w:rsidR="00D92B6E" w:rsidRPr="00387055" w:rsidRDefault="00F23AA3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января 2019г. по апрель 2020 было в</w:t>
            </w:r>
            <w:r w:rsidR="009C4813">
              <w:rPr>
                <w:rFonts w:ascii="Times New Roman" w:hAnsi="Times New Roman" w:cs="Times New Roman"/>
              </w:rPr>
              <w:t>озобновлено проведение танцевальных вечеров для подростков и молодёжи.</w:t>
            </w:r>
          </w:p>
        </w:tc>
        <w:tc>
          <w:tcPr>
            <w:tcW w:w="575" w:type="pct"/>
          </w:tcPr>
          <w:p w:rsidR="00D92B6E" w:rsidRPr="00387055" w:rsidRDefault="00F23AA3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квартал 2020г.</w:t>
            </w:r>
          </w:p>
        </w:tc>
      </w:tr>
    </w:tbl>
    <w:p w:rsidR="00071C2F" w:rsidRDefault="00071C2F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2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71C2F">
        <w:rPr>
          <w:rFonts w:ascii="Times New Roman" w:hAnsi="Times New Roman" w:cs="Times New Roman"/>
          <w:sz w:val="24"/>
          <w:szCs w:val="24"/>
        </w:rPr>
        <w:tab/>
      </w:r>
      <w:r w:rsidRPr="00071C2F">
        <w:rPr>
          <w:rFonts w:ascii="Times New Roman" w:hAnsi="Times New Roman" w:cs="Times New Roman"/>
          <w:sz w:val="24"/>
          <w:szCs w:val="24"/>
        </w:rPr>
        <w:tab/>
      </w:r>
      <w:r w:rsidRPr="00071C2F">
        <w:rPr>
          <w:rFonts w:ascii="Times New Roman" w:hAnsi="Times New Roman" w:cs="Times New Roman"/>
          <w:sz w:val="24"/>
          <w:szCs w:val="24"/>
        </w:rPr>
        <w:tab/>
      </w:r>
      <w:r w:rsidRPr="00071C2F">
        <w:rPr>
          <w:rFonts w:ascii="Times New Roman" w:hAnsi="Times New Roman" w:cs="Times New Roman"/>
          <w:sz w:val="24"/>
          <w:szCs w:val="24"/>
        </w:rPr>
        <w:tab/>
      </w:r>
      <w:r w:rsidRPr="00071C2F">
        <w:rPr>
          <w:rFonts w:ascii="Times New Roman" w:hAnsi="Times New Roman" w:cs="Times New Roman"/>
          <w:sz w:val="24"/>
          <w:szCs w:val="24"/>
        </w:rPr>
        <w:tab/>
      </w:r>
      <w:r w:rsidRPr="00071C2F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Pr="00071C2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AA3">
        <w:rPr>
          <w:rFonts w:ascii="Times New Roman" w:hAnsi="Times New Roman" w:cs="Times New Roman"/>
          <w:sz w:val="24"/>
          <w:szCs w:val="24"/>
        </w:rPr>
        <w:t>Е.В. Малева</w:t>
      </w:r>
    </w:p>
    <w:p w:rsidR="00071C2F" w:rsidRDefault="00071C2F" w:rsidP="00F23AA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</w:t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  <w:t>(расшифровка)</w:t>
      </w:r>
    </w:p>
    <w:p w:rsidR="00071C2F" w:rsidRDefault="00071C2F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исполнитель </w:t>
      </w:r>
    </w:p>
    <w:p w:rsidR="00F23AA3" w:rsidRDefault="00F23AA3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Сеина Елена Александровна</w:t>
      </w:r>
    </w:p>
    <w:p w:rsidR="00F23AA3" w:rsidRPr="00071C2F" w:rsidRDefault="00F23AA3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методист информационно-аналитического отдела</w:t>
      </w:r>
    </w:p>
    <w:p w:rsidR="00F23AA3" w:rsidRPr="00071C2F" w:rsidRDefault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F23AA3" w:rsidRPr="00071C2F" w:rsidSect="00F23AA3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2F"/>
    <w:rsid w:val="00071C2F"/>
    <w:rsid w:val="002F7184"/>
    <w:rsid w:val="005813D0"/>
    <w:rsid w:val="00897E3A"/>
    <w:rsid w:val="00906F9D"/>
    <w:rsid w:val="009C4813"/>
    <w:rsid w:val="00BD0027"/>
    <w:rsid w:val="00C41BBE"/>
    <w:rsid w:val="00C93174"/>
    <w:rsid w:val="00D92B6E"/>
    <w:rsid w:val="00DF2A89"/>
    <w:rsid w:val="00F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8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8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knov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2020-10-02T06:09:00Z</cp:lastPrinted>
  <dcterms:created xsi:type="dcterms:W3CDTF">2020-06-15T08:11:00Z</dcterms:created>
  <dcterms:modified xsi:type="dcterms:W3CDTF">2020-10-02T06:10:00Z</dcterms:modified>
</cp:coreProperties>
</file>